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60A1D43" w:rsidR="00067FB6" w:rsidRPr="0039425B" w:rsidRDefault="0039425B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39425B">
        <w:rPr>
          <w:b w:val="0"/>
          <w:bCs w:val="0"/>
        </w:rPr>
        <w:t>25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F63C490" w:rsidR="00ED612A" w:rsidRPr="00BB2D13" w:rsidRDefault="00FB1A87" w:rsidP="00EA5F32">
      <w:pPr>
        <w:ind w:left="720"/>
        <w:rPr>
          <w:bCs w:val="0"/>
          <w:sz w:val="24"/>
          <w:szCs w:val="24"/>
        </w:rPr>
      </w:pPr>
      <w:r w:rsidRPr="00FB1A87">
        <w:rPr>
          <w:bCs w:val="0"/>
          <w:sz w:val="24"/>
          <w:szCs w:val="24"/>
        </w:rPr>
        <w:t>25A101a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BF862D9" w:rsidR="00D65E7E" w:rsidRPr="00BB2D13" w:rsidRDefault="00FD615C" w:rsidP="00EA5F32">
      <w:pPr>
        <w:ind w:left="720"/>
        <w:rPr>
          <w:bCs w:val="0"/>
          <w:sz w:val="24"/>
          <w:szCs w:val="24"/>
        </w:rPr>
      </w:pPr>
      <w:r w:rsidRPr="00FD615C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95E8F75" w:rsidR="007E1F89" w:rsidRDefault="00D50430" w:rsidP="00182173">
      <w:pPr>
        <w:ind w:left="720"/>
        <w:rPr>
          <w:bCs w:val="0"/>
          <w:sz w:val="24"/>
          <w:szCs w:val="24"/>
        </w:rPr>
      </w:pPr>
      <w:r w:rsidRPr="00D50430">
        <w:rPr>
          <w:bCs w:val="0"/>
          <w:sz w:val="24"/>
          <w:szCs w:val="24"/>
        </w:rPr>
        <w:t>25A1: Performance measurement data and variance analysis are summarized from control accounts (at a minimum) through WBS and organization structure hierarchies to the contract level for program management analysis purposes.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CFAEB25" w:rsidR="00ED612A" w:rsidRPr="00E17DF5" w:rsidRDefault="00380251" w:rsidP="00EA5F32">
      <w:pPr>
        <w:ind w:left="720"/>
        <w:rPr>
          <w:bCs w:val="0"/>
          <w:sz w:val="24"/>
          <w:szCs w:val="24"/>
        </w:rPr>
      </w:pPr>
      <w:r w:rsidRPr="00380251">
        <w:rPr>
          <w:bCs w:val="0"/>
          <w:sz w:val="24"/>
          <w:szCs w:val="24"/>
        </w:rPr>
        <w:t>Do BCWS, BCWP, ACWP, BAC and EAC summarize through the WBS?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C202084" w14:textId="77777777" w:rsidR="0087349B" w:rsidRPr="0087349B" w:rsidRDefault="0087349B" w:rsidP="0087349B">
      <w:pPr>
        <w:ind w:left="720"/>
        <w:rPr>
          <w:bCs w:val="0"/>
          <w:sz w:val="24"/>
          <w:szCs w:val="24"/>
        </w:rPr>
      </w:pPr>
      <w:r w:rsidRPr="0087349B">
        <w:rPr>
          <w:bCs w:val="0"/>
          <w:sz w:val="24"/>
          <w:szCs w:val="24"/>
        </w:rPr>
        <w:t>X = Count of occurrences where the sum of the child {*} does not equal the {*} of the parent WBS element, where {*} equals:</w:t>
      </w:r>
    </w:p>
    <w:p w14:paraId="278C4AB6" w14:textId="52F94364" w:rsidR="0087349B" w:rsidRPr="00CC3A01" w:rsidRDefault="0087349B" w:rsidP="00CC3A0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CC3A01">
        <w:rPr>
          <w:b w:val="0"/>
          <w:szCs w:val="24"/>
        </w:rPr>
        <w:t>BCWS</w:t>
      </w:r>
      <w:r w:rsidRPr="00CC3A01">
        <w:rPr>
          <w:b w:val="0"/>
          <w:szCs w:val="24"/>
          <w:vertAlign w:val="subscript"/>
        </w:rPr>
        <w:t>CUR</w:t>
      </w:r>
    </w:p>
    <w:p w14:paraId="4C1AEB2D" w14:textId="0355B0A3" w:rsidR="0087349B" w:rsidRPr="00CC3A01" w:rsidRDefault="0087349B" w:rsidP="00CC3A0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CC3A01">
        <w:rPr>
          <w:b w:val="0"/>
          <w:szCs w:val="24"/>
        </w:rPr>
        <w:t>BCWS</w:t>
      </w:r>
      <w:r w:rsidRPr="00CC3A01">
        <w:rPr>
          <w:b w:val="0"/>
          <w:szCs w:val="24"/>
          <w:vertAlign w:val="subscript"/>
        </w:rPr>
        <w:t>CUM</w:t>
      </w:r>
    </w:p>
    <w:p w14:paraId="3FBD0CFE" w14:textId="3F41593F" w:rsidR="0087349B" w:rsidRPr="00CC3A01" w:rsidRDefault="0087349B" w:rsidP="00CC3A0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CC3A01">
        <w:rPr>
          <w:b w:val="0"/>
          <w:szCs w:val="24"/>
        </w:rPr>
        <w:t>BCWP</w:t>
      </w:r>
      <w:r w:rsidRPr="00CC3A01">
        <w:rPr>
          <w:b w:val="0"/>
          <w:szCs w:val="24"/>
          <w:vertAlign w:val="subscript"/>
        </w:rPr>
        <w:t>CUR</w:t>
      </w:r>
    </w:p>
    <w:p w14:paraId="52A8387A" w14:textId="1B7B11ED" w:rsidR="0087349B" w:rsidRPr="00CC3A01" w:rsidRDefault="0087349B" w:rsidP="00CC3A0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CC3A01">
        <w:rPr>
          <w:b w:val="0"/>
          <w:szCs w:val="24"/>
        </w:rPr>
        <w:t>BCWP</w:t>
      </w:r>
      <w:r w:rsidRPr="00CC3A01">
        <w:rPr>
          <w:b w:val="0"/>
          <w:szCs w:val="24"/>
          <w:vertAlign w:val="subscript"/>
        </w:rPr>
        <w:t>CUM</w:t>
      </w:r>
    </w:p>
    <w:p w14:paraId="1A8B6FBF" w14:textId="6CFAD040" w:rsidR="0087349B" w:rsidRPr="00CC3A01" w:rsidRDefault="0087349B" w:rsidP="00CC3A0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CC3A01">
        <w:rPr>
          <w:b w:val="0"/>
          <w:szCs w:val="24"/>
        </w:rPr>
        <w:t>ACWP</w:t>
      </w:r>
      <w:r w:rsidRPr="00CC3A01">
        <w:rPr>
          <w:b w:val="0"/>
          <w:szCs w:val="24"/>
          <w:vertAlign w:val="subscript"/>
        </w:rPr>
        <w:t>CUM</w:t>
      </w:r>
    </w:p>
    <w:p w14:paraId="724ABA8A" w14:textId="4DDCB21C" w:rsidR="0087349B" w:rsidRPr="00CC3A01" w:rsidRDefault="0087349B" w:rsidP="00CC3A0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CC3A01">
        <w:rPr>
          <w:b w:val="0"/>
          <w:szCs w:val="24"/>
        </w:rPr>
        <w:t>BAC</w:t>
      </w:r>
    </w:p>
    <w:p w14:paraId="37E33D44" w14:textId="5817661F" w:rsidR="0087349B" w:rsidRPr="00CC3A01" w:rsidRDefault="0087349B" w:rsidP="00CC3A01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CC3A01">
        <w:rPr>
          <w:b w:val="0"/>
          <w:szCs w:val="24"/>
        </w:rPr>
        <w:t>EAC</w:t>
      </w:r>
    </w:p>
    <w:p w14:paraId="19DF56AE" w14:textId="23B21A5E" w:rsidR="00B73603" w:rsidRDefault="0087349B" w:rsidP="0087349B">
      <w:pPr>
        <w:ind w:left="720"/>
        <w:rPr>
          <w:bCs w:val="0"/>
          <w:sz w:val="24"/>
          <w:szCs w:val="24"/>
        </w:rPr>
      </w:pPr>
      <w:r w:rsidRPr="0087349B">
        <w:rPr>
          <w:bCs w:val="0"/>
          <w:sz w:val="24"/>
          <w:szCs w:val="24"/>
        </w:rPr>
        <w:t>Y = Total count of parent WBS elements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88EF40C" w:rsidR="00ED612A" w:rsidRDefault="004C343E" w:rsidP="00EA5F32">
      <w:pPr>
        <w:ind w:left="720"/>
        <w:rPr>
          <w:bCs w:val="0"/>
          <w:sz w:val="24"/>
          <w:szCs w:val="24"/>
        </w:rPr>
      </w:pPr>
      <w:r w:rsidRPr="004C343E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B05C91E" w14:textId="77777777" w:rsidR="009E49CD" w:rsidRPr="009E49CD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>13 EV Cost Tool Data</w:t>
      </w:r>
    </w:p>
    <w:p w14:paraId="38015E0A" w14:textId="77777777" w:rsidR="009E49CD" w:rsidRPr="009E49CD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ab/>
        <w:t>13C ACWP</w:t>
      </w:r>
      <w:r w:rsidRPr="009E49CD">
        <w:rPr>
          <w:bCs w:val="0"/>
          <w:sz w:val="24"/>
          <w:szCs w:val="24"/>
          <w:vertAlign w:val="subscript"/>
        </w:rPr>
        <w:t>CUM</w:t>
      </w:r>
    </w:p>
    <w:p w14:paraId="27816CD1" w14:textId="77777777" w:rsidR="009E49CD" w:rsidRPr="009E49CD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ab/>
        <w:t>13H BAC</w:t>
      </w:r>
    </w:p>
    <w:p w14:paraId="2B3856D5" w14:textId="77777777" w:rsidR="009E49CD" w:rsidRPr="009E49CD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ab/>
        <w:t>13Q BCWP</w:t>
      </w:r>
      <w:r w:rsidRPr="009E49CD">
        <w:rPr>
          <w:bCs w:val="0"/>
          <w:sz w:val="24"/>
          <w:szCs w:val="24"/>
          <w:vertAlign w:val="subscript"/>
        </w:rPr>
        <w:t>CUM</w:t>
      </w:r>
    </w:p>
    <w:p w14:paraId="2B67F91B" w14:textId="77777777" w:rsidR="009E49CD" w:rsidRPr="009E49CD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ab/>
        <w:t>13S BCWP</w:t>
      </w:r>
      <w:r w:rsidRPr="009E49CD">
        <w:rPr>
          <w:bCs w:val="0"/>
          <w:sz w:val="24"/>
          <w:szCs w:val="24"/>
          <w:vertAlign w:val="subscript"/>
        </w:rPr>
        <w:t>CUR</w:t>
      </w:r>
    </w:p>
    <w:p w14:paraId="4ECC3E79" w14:textId="77777777" w:rsidR="009E49CD" w:rsidRPr="009E49CD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ab/>
        <w:t>13V BCWS</w:t>
      </w:r>
      <w:r w:rsidRPr="009E49CD">
        <w:rPr>
          <w:bCs w:val="0"/>
          <w:sz w:val="24"/>
          <w:szCs w:val="24"/>
          <w:vertAlign w:val="subscript"/>
        </w:rPr>
        <w:t>CUM</w:t>
      </w:r>
    </w:p>
    <w:p w14:paraId="0C85949B" w14:textId="77777777" w:rsidR="009E49CD" w:rsidRPr="009E49CD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ab/>
        <w:t>13X BCWS</w:t>
      </w:r>
      <w:r w:rsidRPr="009E49CD">
        <w:rPr>
          <w:bCs w:val="0"/>
          <w:sz w:val="24"/>
          <w:szCs w:val="24"/>
          <w:vertAlign w:val="subscript"/>
        </w:rPr>
        <w:t>CUR</w:t>
      </w:r>
    </w:p>
    <w:p w14:paraId="7BA2C051" w14:textId="77777777" w:rsidR="009E49CD" w:rsidRPr="009E49CD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ab/>
        <w:t>13AH EAC</w:t>
      </w:r>
    </w:p>
    <w:p w14:paraId="2DB8E49B" w14:textId="77777777" w:rsidR="009E49CD" w:rsidRPr="009E49CD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ab/>
        <w:t>13AZ WBS Elements</w:t>
      </w:r>
    </w:p>
    <w:p w14:paraId="57571CD1" w14:textId="2926C77B" w:rsidR="00ED612A" w:rsidRDefault="009E49CD" w:rsidP="009E49CD">
      <w:pPr>
        <w:ind w:left="720"/>
        <w:rPr>
          <w:bCs w:val="0"/>
          <w:sz w:val="24"/>
          <w:szCs w:val="24"/>
        </w:rPr>
      </w:pPr>
      <w:r w:rsidRPr="009E49CD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791548F" w14:textId="77777777" w:rsidR="002A448A" w:rsidRPr="002A448A" w:rsidRDefault="002A448A" w:rsidP="002A448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2A448A">
        <w:rPr>
          <w:b w:val="0"/>
          <w:bCs w:val="0"/>
          <w:szCs w:val="24"/>
        </w:rPr>
        <w:t>Test is conducted on all data elements listed in Block 7.</w:t>
      </w:r>
    </w:p>
    <w:p w14:paraId="0D65B10B" w14:textId="77777777" w:rsidR="002A448A" w:rsidRPr="002A448A" w:rsidRDefault="002A448A" w:rsidP="002A448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2A448A">
        <w:rPr>
          <w:b w:val="0"/>
          <w:bCs w:val="0"/>
          <w:szCs w:val="24"/>
        </w:rPr>
        <w:t>A “child” refers to any element that rolls up to a higher “parent” element.</w:t>
      </w:r>
    </w:p>
    <w:p w14:paraId="1145A43A" w14:textId="77777777" w:rsidR="002A448A" w:rsidRPr="002A448A" w:rsidRDefault="002A448A" w:rsidP="002A448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2A448A">
        <w:rPr>
          <w:b w:val="0"/>
          <w:bCs w:val="0"/>
          <w:szCs w:val="24"/>
        </w:rPr>
        <w:t>Test is conducted on all WBS levels at and above the level where actual costs are collected, the control account level at a minimum.</w:t>
      </w:r>
    </w:p>
    <w:p w14:paraId="37BA0582" w14:textId="77777777" w:rsidR="002A448A" w:rsidRPr="002A448A" w:rsidRDefault="002A448A" w:rsidP="002A448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2A448A">
        <w:rPr>
          <w:b w:val="0"/>
          <w:bCs w:val="0"/>
          <w:szCs w:val="24"/>
        </w:rPr>
        <w:t>Differences due to rounding error (within $100 or 1 hour) are not counted as deficiencies.</w:t>
      </w:r>
    </w:p>
    <w:p w14:paraId="76722E28" w14:textId="77777777" w:rsidR="002A448A" w:rsidRPr="002A448A" w:rsidRDefault="002A448A" w:rsidP="002A448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2A448A">
        <w:rPr>
          <w:b w:val="0"/>
          <w:bCs w:val="0"/>
          <w:szCs w:val="24"/>
        </w:rPr>
        <w:lastRenderedPageBreak/>
        <w:t>Summarization of ACWP</w:t>
      </w:r>
      <w:r w:rsidRPr="002A448A">
        <w:rPr>
          <w:b w:val="0"/>
          <w:bCs w:val="0"/>
          <w:szCs w:val="24"/>
          <w:vertAlign w:val="subscript"/>
        </w:rPr>
        <w:t>CUR</w:t>
      </w:r>
      <w:r w:rsidRPr="002A448A">
        <w:rPr>
          <w:b w:val="0"/>
          <w:bCs w:val="0"/>
          <w:szCs w:val="24"/>
        </w:rPr>
        <w:t xml:space="preserve"> through the WBS is tested under Guideline 17.</w:t>
      </w:r>
    </w:p>
    <w:p w14:paraId="6DD3D476" w14:textId="15619DE2" w:rsidR="005A57DE" w:rsidRPr="00067FB6" w:rsidRDefault="002A448A" w:rsidP="002A448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2A448A">
        <w:rPr>
          <w:b w:val="0"/>
          <w:bCs w:val="0"/>
          <w:szCs w:val="24"/>
        </w:rPr>
        <w:t>When the contractor uses an off-the-shelf EVM tool set to execute a roll-up function from lowest level to highest level, DCMA or SUPSHIP will confirm that the tool set performs the calculation as an initial test only until such time as a tool set change or major upgrade occurs.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B03CAB0" w14:textId="77777777" w:rsidR="00DC66DD" w:rsidRPr="00DC66DD" w:rsidRDefault="00DC66DD" w:rsidP="00DC66D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C66DD">
        <w:rPr>
          <w:b w:val="0"/>
          <w:bCs w:val="0"/>
        </w:rPr>
        <w:t xml:space="preserve">For each {*}, identify and count the number of </w:t>
      </w:r>
      <w:proofErr w:type="gramStart"/>
      <w:r w:rsidRPr="00DC66DD">
        <w:rPr>
          <w:b w:val="0"/>
          <w:bCs w:val="0"/>
        </w:rPr>
        <w:t>parent</w:t>
      </w:r>
      <w:proofErr w:type="gramEnd"/>
      <w:r w:rsidRPr="00DC66DD">
        <w:rPr>
          <w:b w:val="0"/>
          <w:bCs w:val="0"/>
        </w:rPr>
        <w:t xml:space="preserve"> WBS elements for which a child exists; this is the denominator (Y).</w:t>
      </w:r>
    </w:p>
    <w:p w14:paraId="5B83C6A2" w14:textId="77777777" w:rsidR="00DC66DD" w:rsidRPr="00DC66DD" w:rsidRDefault="00DC66DD" w:rsidP="00DC66D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C66DD">
        <w:rPr>
          <w:b w:val="0"/>
          <w:bCs w:val="0"/>
        </w:rPr>
        <w:t>For each parent WBS, sum the corresponding {*} of its children.</w:t>
      </w:r>
    </w:p>
    <w:p w14:paraId="69682910" w14:textId="77777777" w:rsidR="00DC66DD" w:rsidRPr="00DC66DD" w:rsidRDefault="00DC66DD" w:rsidP="00DC66D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C66DD">
        <w:rPr>
          <w:b w:val="0"/>
          <w:bCs w:val="0"/>
        </w:rPr>
        <w:t>Subtract the results of Step 2 from the parent WBS corresponding {*}.  If the difference does not equal 0, count as an occurrence.</w:t>
      </w:r>
    </w:p>
    <w:p w14:paraId="5BFC4073" w14:textId="77777777" w:rsidR="00DC66DD" w:rsidRPr="00DC66DD" w:rsidRDefault="00DC66DD" w:rsidP="00DC66D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C66DD">
        <w:rPr>
          <w:b w:val="0"/>
          <w:bCs w:val="0"/>
        </w:rPr>
        <w:t>Repeat Steps 2 and 3 through all higher WBS levels.</w:t>
      </w:r>
    </w:p>
    <w:p w14:paraId="77415C5B" w14:textId="77777777" w:rsidR="00DC66DD" w:rsidRPr="00DC66DD" w:rsidRDefault="00DC66DD" w:rsidP="00DC66D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C66DD">
        <w:rPr>
          <w:b w:val="0"/>
          <w:bCs w:val="0"/>
        </w:rPr>
        <w:t>The total count of occurrences is the numerator (X).</w:t>
      </w:r>
    </w:p>
    <w:p w14:paraId="2181146F" w14:textId="77777777" w:rsidR="00DC66DD" w:rsidRPr="00DC66DD" w:rsidRDefault="00DC66DD" w:rsidP="00DC66D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C66DD">
        <w:rPr>
          <w:b w:val="0"/>
          <w:bCs w:val="0"/>
        </w:rPr>
        <w:t>Calculate the test metric (Block 7): X divided by Y.</w:t>
      </w:r>
    </w:p>
    <w:p w14:paraId="1452260A" w14:textId="6FF9A616" w:rsidR="001515D5" w:rsidRPr="00067FB6" w:rsidRDefault="00DC66DD" w:rsidP="00DC66D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C66DD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4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5962"/>
        <w:gridCol w:w="1102"/>
        <w:gridCol w:w="1265"/>
      </w:tblGrid>
      <w:tr w:rsidR="00696B48" w:rsidRPr="00696B48" w14:paraId="32DC9F32" w14:textId="77777777" w:rsidTr="00696B48">
        <w:trPr>
          <w:trHeight w:val="40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26D2B7E" w14:textId="77777777" w:rsidR="00696B48" w:rsidRPr="00696B48" w:rsidRDefault="00696B48" w:rsidP="00696B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96B4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12A2AA9" w14:textId="77777777" w:rsidR="00696B48" w:rsidRPr="00696B48" w:rsidRDefault="00696B48" w:rsidP="00696B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96B4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9B35D7B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96B4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115F820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96B4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696B48" w:rsidRPr="00696B48" w14:paraId="4B5B29F8" w14:textId="77777777" w:rsidTr="00696B48">
        <w:trPr>
          <w:trHeight w:val="19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D40426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v1.0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B00E7A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Initial AMR CCB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285502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51FCC7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03/29/2016</w:t>
            </w:r>
          </w:p>
        </w:tc>
      </w:tr>
      <w:tr w:rsidR="00696B48" w:rsidRPr="00696B48" w14:paraId="73A75F1B" w14:textId="77777777" w:rsidTr="00696B48">
        <w:trPr>
          <w:trHeight w:val="19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65FA78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v2.0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468C3B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CCB - validated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7EADF0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E3CFCB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09/01/2016</w:t>
            </w:r>
          </w:p>
        </w:tc>
      </w:tr>
      <w:tr w:rsidR="00696B48" w:rsidRPr="00696B48" w14:paraId="44F6EE21" w14:textId="77777777" w:rsidTr="00696B48">
        <w:trPr>
          <w:trHeight w:val="20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F89022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v2.1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BE55F9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F50167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43C55A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09/14/2016</w:t>
            </w:r>
          </w:p>
        </w:tc>
      </w:tr>
      <w:tr w:rsidR="00696B48" w:rsidRPr="00696B48" w14:paraId="133DEAAE" w14:textId="77777777" w:rsidTr="00696B48">
        <w:trPr>
          <w:trHeight w:val="19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1A390F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v3.0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0BE2D2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095B1E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F97D05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03/23/2017</w:t>
            </w:r>
          </w:p>
        </w:tc>
      </w:tr>
      <w:tr w:rsidR="00696B48" w:rsidRPr="00696B48" w14:paraId="2E14287A" w14:textId="77777777" w:rsidTr="00696B48">
        <w:trPr>
          <w:trHeight w:val="20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60E216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v3.1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CE4DC5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8A4800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F8DBC6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12/19/2018</w:t>
            </w:r>
          </w:p>
        </w:tc>
      </w:tr>
      <w:tr w:rsidR="00696B48" w:rsidRPr="00696B48" w14:paraId="492B77A6" w14:textId="77777777" w:rsidTr="00696B48">
        <w:trPr>
          <w:trHeight w:val="19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619939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v3.2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4015CA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Clarified rounding error assumption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90F0C7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71C8A7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2/21/2019</w:t>
            </w:r>
          </w:p>
        </w:tc>
      </w:tr>
      <w:tr w:rsidR="00696B48" w:rsidRPr="00696B48" w14:paraId="3B63FF8F" w14:textId="77777777" w:rsidTr="00696B48">
        <w:trPr>
          <w:trHeight w:val="19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99F200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v3.3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E5A38B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BFF883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ADC4CF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5/24/2019</w:t>
            </w:r>
          </w:p>
        </w:tc>
      </w:tr>
      <w:tr w:rsidR="00696B48" w:rsidRPr="00696B48" w14:paraId="49ECF9AA" w14:textId="77777777" w:rsidTr="00696B48">
        <w:trPr>
          <w:trHeight w:val="20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4FD9EF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v3.4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685627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Update Attribute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BDF613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9623EB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8/31/2019</w:t>
            </w:r>
          </w:p>
        </w:tc>
      </w:tr>
      <w:tr w:rsidR="00696B48" w:rsidRPr="00696B48" w14:paraId="29952C7D" w14:textId="77777777" w:rsidTr="00696B48">
        <w:trPr>
          <w:trHeight w:val="19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32BC03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v3.5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637CFA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BE845F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E90C9A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2/22/2020</w:t>
            </w:r>
          </w:p>
        </w:tc>
      </w:tr>
      <w:tr w:rsidR="00696B48" w:rsidRPr="00696B48" w14:paraId="1A2EAFAC" w14:textId="77777777" w:rsidTr="00696B48">
        <w:trPr>
          <w:trHeight w:val="20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D88842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v3.6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F02571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D9353E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DC7984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8/30/2020</w:t>
            </w:r>
          </w:p>
        </w:tc>
      </w:tr>
      <w:tr w:rsidR="00696B48" w:rsidRPr="00696B48" w14:paraId="45743F3F" w14:textId="77777777" w:rsidTr="00696B48">
        <w:trPr>
          <w:trHeight w:val="20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16108F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v4.0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8604D5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 xml:space="preserve">Changed Metric Template to delete old </w:t>
            </w:r>
            <w:proofErr w:type="spellStart"/>
            <w:r w:rsidRPr="00696B48">
              <w:rPr>
                <w:sz w:val="24"/>
                <w:szCs w:val="24"/>
              </w:rPr>
              <w:t>blks</w:t>
            </w:r>
            <w:proofErr w:type="spellEnd"/>
            <w:r w:rsidRPr="00696B48">
              <w:rPr>
                <w:sz w:val="24"/>
                <w:szCs w:val="24"/>
              </w:rPr>
              <w:t xml:space="preserve"> 4, 9, 13, &amp; 14 &amp; updated blk numbering &amp; wording. Removed Pass/Fail verbiage to allow assessment of test result without assuming an automatic pass or fail. Added data elements 44 to supplement artifact 13. Remove redundant </w:t>
            </w:r>
            <w:proofErr w:type="spellStart"/>
            <w:r w:rsidRPr="00696B48">
              <w:rPr>
                <w:sz w:val="24"/>
                <w:szCs w:val="24"/>
              </w:rPr>
              <w:t>asm</w:t>
            </w:r>
            <w:proofErr w:type="spellEnd"/>
            <w:r w:rsidRPr="00696B48">
              <w:rPr>
                <w:sz w:val="24"/>
                <w:szCs w:val="24"/>
              </w:rPr>
              <w:t xml:space="preserve"> 7. Update </w:t>
            </w:r>
            <w:proofErr w:type="spellStart"/>
            <w:r w:rsidRPr="00696B48">
              <w:rPr>
                <w:sz w:val="24"/>
                <w:szCs w:val="24"/>
              </w:rPr>
              <w:t>asm</w:t>
            </w:r>
            <w:proofErr w:type="spellEnd"/>
            <w:r w:rsidRPr="00696B48">
              <w:rPr>
                <w:sz w:val="24"/>
                <w:szCs w:val="24"/>
              </w:rPr>
              <w:t xml:space="preserve"> 6 verbiage regarding “enterprise-level” tool for clarity. Replace "discrepancies" to "deficiencies" to be consistent with the overarching 2303-01. 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7432C6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CCB624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3/05/2021</w:t>
            </w:r>
          </w:p>
        </w:tc>
      </w:tr>
      <w:tr w:rsidR="00696B48" w:rsidRPr="00696B48" w14:paraId="72DD0F9C" w14:textId="77777777" w:rsidTr="00696B48">
        <w:trPr>
          <w:trHeight w:val="20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AB2842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v5.0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3433AF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AF93E6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C9916D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12/13/2021</w:t>
            </w:r>
          </w:p>
        </w:tc>
      </w:tr>
      <w:tr w:rsidR="00696B48" w:rsidRPr="00696B48" w14:paraId="633E8879" w14:textId="77777777" w:rsidTr="00696B48">
        <w:trPr>
          <w:trHeight w:val="20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ACCE2E" w14:textId="77777777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v6.0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6E93F3" w14:textId="77777777" w:rsidR="00696B48" w:rsidRPr="00696B48" w:rsidRDefault="00696B48" w:rsidP="00696B48">
            <w:pPr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2EB7EE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52F99B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12/05/2022</w:t>
            </w:r>
          </w:p>
        </w:tc>
      </w:tr>
      <w:tr w:rsidR="00696B48" w:rsidRPr="00696B48" w14:paraId="091E338B" w14:textId="77777777" w:rsidTr="00696B48">
        <w:trPr>
          <w:trHeight w:val="20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D3ABC5" w14:textId="2353E868" w:rsidR="00696B48" w:rsidRPr="00696B48" w:rsidRDefault="00696B48" w:rsidP="00696B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696B48">
              <w:rPr>
                <w:sz w:val="24"/>
                <w:szCs w:val="24"/>
              </w:rPr>
              <w:t>.0</w:t>
            </w:r>
          </w:p>
        </w:tc>
        <w:tc>
          <w:tcPr>
            <w:tcW w:w="32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7160CE" w14:textId="05CE95EA" w:rsidR="00696B48" w:rsidRPr="00696B48" w:rsidRDefault="00696B48" w:rsidP="00696B48">
            <w:pPr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9BC08A" w14:textId="7777777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3631B9" w14:textId="55B8A137" w:rsidR="00696B48" w:rsidRPr="00696B48" w:rsidRDefault="00696B48" w:rsidP="00696B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96B48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696B4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D259DB"/>
    <w:multiLevelType w:val="hybridMultilevel"/>
    <w:tmpl w:val="D700A08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6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9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2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8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3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4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5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7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  <w:num w:numId="40" w16cid:durableId="70826631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448A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80251"/>
    <w:rsid w:val="0039425B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43E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96B48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7349B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49CD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3A01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04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C66DD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1A87"/>
    <w:rsid w:val="00FB28C7"/>
    <w:rsid w:val="00FD615C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